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3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center" w:pos="4153" w:leader="none"/>
          <w:tab w:val="right" w:pos="8306" w:leader="none"/>
        </w:tabs>
        <w:rPr>
          <w:lang w:eastAsia="ar-SA"/>
        </w:rPr>
      </w:pPr>
      <w:r>
        <w:rPr>
          <w:lang w:eastAsia="ar-SA"/>
        </w:rPr>
      </w:r>
      <w:r/>
    </w:p>
    <w:tbl>
      <w:tblPr>
        <w:tblStyle w:val="683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2835"/>
        <w:gridCol w:w="4111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«НҰРСҰЛТАН НАЗАРБАЕВ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ХАЛЫҚАРАЛЫҚ ӘУЕЖАЙЫ»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акционерлік қоғамы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4"/>
                <w:szCs w:val="24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4"/>
                <w:szCs w:val="24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085" cy="514800"/>
                      <wp:effectExtent l="0" t="0" r="0" b="0"/>
                      <wp:docPr id="1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085" cy="51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15.8pt;height:40.5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Акционерное общество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«МЕЖДУНАРОДНЫЙ АЭРОПОРТ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НУРСУЛТАН НАЗАРБАЕВ»</w:t>
            </w:r>
            <w:r/>
          </w:p>
          <w:p>
            <w:pPr>
              <w:jc w:val="both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4"/>
                <w:szCs w:val="24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</w:tr>
    </w:tbl>
    <w:p>
      <w:pPr>
        <w:spacing w:after="0" w:line="240" w:lineRule="auto"/>
        <w:tabs>
          <w:tab w:val="left" w:pos="6096" w:leader="none"/>
          <w:tab w:val="left" w:pos="6521" w:leader="none"/>
        </w:tabs>
        <w:rPr>
          <w:color w:val="00B0F0"/>
          <w:lang w:eastAsia="ar-SA"/>
        </w:rPr>
      </w:pPr>
      <w:r>
        <w:rPr>
          <w:color w:val="00B0F0"/>
          <w:lang w:eastAsia="ar-SA"/>
        </w:rPr>
      </w:r>
      <w:r/>
    </w:p>
    <w:p>
      <w:pPr>
        <w:spacing w:after="0" w:line="240" w:lineRule="auto"/>
        <w:tabs>
          <w:tab w:val="left" w:pos="6810" w:leader="none"/>
        </w:tabs>
        <w:rPr>
          <w:b/>
          <w:color w:val="00B0F0"/>
          <w:sz w:val="24"/>
          <w:szCs w:val="24"/>
          <w:lang w:eastAsia="ar-SA"/>
        </w:rPr>
      </w:pPr>
      <w:r>
        <w:rPr>
          <w:b/>
          <w:color w:val="00B0F0"/>
          <w:sz w:val="24"/>
          <w:szCs w:val="24"/>
          <w:lang w:eastAsia="ar-SA"/>
        </w:rPr>
        <w:t xml:space="preserve">              </w:t>
      </w:r>
      <w:r>
        <w:rPr>
          <w:b/>
          <w:color w:val="00B0F0"/>
          <w:sz w:val="24"/>
          <w:szCs w:val="24"/>
          <w:lang w:val="kk-KZ" w:eastAsia="ar-SA"/>
        </w:rPr>
        <w:t xml:space="preserve">БҰЙРЫҚ</w:t>
      </w:r>
      <w:r>
        <w:rPr>
          <w:b/>
          <w:color w:val="00B0F0"/>
          <w:sz w:val="24"/>
          <w:szCs w:val="24"/>
          <w:lang w:eastAsia="ar-SA"/>
        </w:rPr>
        <w:t xml:space="preserve">                                                                                                      ПРИКАЗ</w:t>
      </w:r>
      <w:r/>
    </w:p>
    <w:p>
      <w:pPr>
        <w:spacing w:after="0" w:line="240" w:lineRule="auto"/>
        <w:tabs>
          <w:tab w:val="left" w:pos="6810" w:leader="none"/>
        </w:tabs>
        <w:rPr>
          <w:b/>
          <w:color w:val="00B0F0"/>
          <w:sz w:val="24"/>
          <w:szCs w:val="24"/>
          <w:lang w:eastAsia="ar-SA"/>
        </w:rPr>
      </w:pPr>
      <w:r>
        <w:rPr>
          <w:color w:val="00B0F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90360" cy="30480"/>
                <wp:effectExtent l="0" t="0" r="34290" b="26670"/>
                <wp:docPr id="2" name="Прямая соединительная линия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9036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20" style="mso-wrap-distance-left:0.0pt;mso-wrap-distance-top:0.0pt;mso-wrap-distance-right:0.0pt;mso-wrap-distance-bottom:0.0pt;width:526.8pt;height:2.4pt;" coordsize="100000,100000" path="" filled="f" strokecolor="#00B0F0" strokeweight="2.00pt">
                <v:path textboxrect="0,0,0,0"/>
              </v:shape>
            </w:pict>
          </mc:Fallback>
        </mc:AlternateContent>
      </w:r>
      <w:r/>
    </w:p>
    <w:p>
      <w:pPr>
        <w:spacing w:after="0" w:line="240" w:lineRule="auto"/>
        <w:tabs>
          <w:tab w:val="left" w:pos="6810" w:leader="none"/>
        </w:tabs>
        <w:rPr>
          <w:b/>
          <w:color w:val="00B0F0"/>
          <w:sz w:val="24"/>
          <w:szCs w:val="24"/>
          <w:lang w:eastAsia="ar-SA"/>
        </w:rPr>
      </w:pPr>
      <w:r>
        <w:rPr>
          <w:b/>
          <w:color w:val="00B0F0"/>
          <w:sz w:val="24"/>
          <w:szCs w:val="24"/>
          <w:lang w:eastAsia="ar-SA"/>
        </w:rPr>
      </w:r>
      <w:r/>
    </w:p>
    <w:p>
      <w:pPr>
        <w:jc w:val="both"/>
        <w:spacing w:after="0" w:line="240" w:lineRule="auto"/>
        <w:tabs>
          <w:tab w:val="left" w:pos="6521" w:leader="none"/>
        </w:tabs>
        <w:rPr>
          <w:color w:val="00B0F0"/>
          <w:sz w:val="22"/>
          <w:szCs w:val="22"/>
          <w:lang w:val="kk-KZ" w:eastAsia="ar-SA"/>
        </w:rPr>
      </w:pPr>
      <w:r>
        <w:rPr>
          <w:color w:val="00B0F0"/>
          <w:sz w:val="22"/>
          <w:szCs w:val="22"/>
          <w:lang w:val="kk-KZ" w:eastAsia="ar-SA"/>
        </w:rPr>
        <w:t xml:space="preserve">    20___жылғы «____»_________                                                 </w:t>
      </w:r>
      <w:r>
        <w:rPr>
          <w:color w:val="00B0F0"/>
          <w:sz w:val="22"/>
          <w:szCs w:val="22"/>
          <w:lang w:val="kk-KZ" w:eastAsia="ar-SA"/>
        </w:rPr>
        <w:tab/>
        <w:t xml:space="preserve">           №_____________________</w:t>
      </w:r>
      <w:r/>
    </w:p>
    <w:p>
      <w:pPr>
        <w:jc w:val="both"/>
        <w:spacing w:after="0" w:line="240" w:lineRule="auto"/>
        <w:rPr>
          <w:color w:val="00B0F0"/>
          <w:sz w:val="22"/>
          <w:szCs w:val="22"/>
          <w:lang w:val="kk-KZ" w:eastAsia="ar-SA"/>
        </w:rPr>
      </w:pPr>
      <w:r>
        <w:rPr>
          <w:color w:val="00B0F0"/>
          <w:sz w:val="22"/>
          <w:szCs w:val="22"/>
          <w:lang w:val="kk-KZ" w:eastAsia="ar-SA"/>
        </w:rPr>
        <w:t xml:space="preserve">    Астана қаласы                                                                                                     город Астана</w:t>
      </w:r>
      <w:r/>
    </w:p>
    <w:p>
      <w:pPr>
        <w:spacing w:after="0" w:line="240" w:lineRule="auto"/>
        <w:tabs>
          <w:tab w:val="left" w:pos="6096" w:leader="none"/>
          <w:tab w:val="left" w:pos="6521" w:leader="none"/>
        </w:tabs>
        <w:rPr>
          <w:color w:val="00B0F0"/>
          <w:lang w:val="kk-KZ" w:eastAsia="ar-SA"/>
        </w:rPr>
      </w:pPr>
      <w:r>
        <w:rPr>
          <w:color w:val="00B0F0"/>
          <w:lang w:val="kk-KZ" w:eastAsia="ar-SA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rPr>
          <w:rFonts w:ascii="Times New Roman" w:hAnsi="Times New Roman" w:cs="Times New Roman" w:eastAsia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«Нұрсұлтан Назарбаев халықаралық әуежайы» </w:t>
      </w:r>
      <w:r/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акционерлік қоғамы Басқармасының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2024 жылға арналған азаматтарды қабылдау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кестесін бекіту туралы 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Қазақстан Республикасы Әкімшілік рәсімдік-процестік кодексінің «Жеке тұлғаларды және заңды тұлғалардың өкілдерін жеке қабылдау туралы» 90-бабына сәйкес,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1.</w:t>
        <w:tab/>
        <w:t xml:space="preserve">«Нұрсұлтан Назарбаев халықаралық әуежайы» АҚ Басқармасының азаматтарды қабылдау кестесі бекітілсін.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2.</w:t>
        <w:tab/>
        <w:t xml:space="preserve">Басқарманың бекітілген 2024 жылға арналған қабылдау кестесі  Қоғамның ресми сайтында жариялансын. 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3.</w:t>
        <w:tab/>
        <w:t xml:space="preserve">«Нұрсұлтан Назарбаев халықаралық әуежайы» АҚ-ның «Нұрсұлтан Назарбаев халықаралық әуежайы» акционерлік қоғамы Басқармасының 2024 жылға арналған азаматтарды қабылдау кестесін бекіту туралы» 2023 жылғы     28 желтоқсандағы № 1073/Ө бұйрығының күші жойылд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 деп танылсын.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 4. Осы бұйрықтың орындалуын өзім бақылаймын.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5. Осы бұйрық оған қол қойылған сәттен бастап күшіне енеді.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  <w:tab/>
      </w: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Негіздеме: азаматтарды қабылдау кестесі</w:t>
      </w:r>
      <w:r/>
    </w:p>
    <w:p>
      <w:r/>
    </w:p>
    <w:p>
      <w:pPr>
        <w:ind w:firstLine="851"/>
        <w:jc w:val="both"/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tbl>
      <w:tblPr>
        <w:tblStyle w:val="6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0"/>
        <w:gridCol w:w="5156"/>
      </w:tblGrid>
      <w:tr>
        <w:trPr/>
        <w:tc>
          <w:tcPr>
            <w:tcW w:w="5210" w:type="dxa"/>
            <w:textDirection w:val="lrTb"/>
            <w:noWrap w:val="false"/>
          </w:tcPr>
          <w:p>
            <w:pPr>
              <w:jc w:val="both"/>
              <w:spacing w:after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 xml:space="preserve">Басқарма төрағасы</w:t>
            </w:r>
            <w:r>
              <w:rPr>
                <w:b/>
                <w:sz w:val="28"/>
                <w:szCs w:val="28"/>
              </w:rPr>
              <w:fldChar w:fldCharType="end"/>
            </w:r>
            <w:r/>
          </w:p>
        </w:tc>
        <w:tc>
          <w:tcPr>
            <w:tcW w:w="5211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 xml:space="preserve">Юсуф Альжавдер</w:t>
            </w:r>
            <w:r>
              <w:rPr>
                <w:b/>
                <w:sz w:val="28"/>
                <w:szCs w:val="28"/>
              </w:rPr>
              <w:fldChar w:fldCharType="end"/>
            </w:r>
            <w:r/>
          </w:p>
        </w:tc>
      </w:tr>
    </w:tbl>
    <w:p>
      <w:pPr>
        <w:jc w:val="both"/>
      </w:pPr>
      <w:r/>
      <w:r/>
    </w:p>
    <w:p>
      <w:pPr>
        <w:jc w:val="both"/>
        <w:rPr>
          <w:lang w:val="kk-KZ"/>
        </w:rPr>
      </w:pPr>
      <w:r>
        <w:rPr>
          <w:lang w:val="kk-KZ"/>
        </w:rPr>
      </w:r>
      <w:r/>
    </w:p>
    <w:p>
      <w:pPr>
        <w:jc w:val="both"/>
        <w:rPr>
          <w:lang w:val="kk-KZ"/>
        </w:rPr>
      </w:pPr>
      <w:r>
        <w:rPr>
          <w:lang w:val="kk-KZ"/>
        </w:rPr>
      </w:r>
      <w:r/>
    </w:p>
    <w:p>
      <w:pPr>
        <w:jc w:val="both"/>
        <w:spacing w:after="0"/>
        <w:rPr>
          <w:lang w:val="kk-KZ"/>
        </w:rPr>
      </w:pPr>
      <w:r>
        <w:rPr>
          <w:lang w:val="kk-KZ"/>
        </w:rPr>
      </w:r>
      <w:r/>
    </w:p>
    <w:p>
      <w:pPr>
        <w:jc w:val="both"/>
        <w:spacing w:after="0"/>
        <w:rPr>
          <w:lang w:val="kk-KZ"/>
        </w:rPr>
      </w:pPr>
      <w:r>
        <w:rPr>
          <w:lang w:val="kk-KZ"/>
        </w:rPr>
        <w:br w:type="page" w:clear="all"/>
      </w:r>
      <w:r/>
    </w:p>
    <w:p>
      <w:pPr>
        <w:spacing w:after="0" w:line="240" w:lineRule="auto"/>
        <w:tabs>
          <w:tab w:val="center" w:pos="4153" w:leader="none"/>
          <w:tab w:val="right" w:pos="8306" w:leader="none"/>
        </w:tabs>
        <w:rPr>
          <w:lang w:eastAsia="ar-SA"/>
        </w:rPr>
      </w:pPr>
      <w:r>
        <w:rPr>
          <w:lang w:eastAsia="ar-SA"/>
        </w:rPr>
      </w:r>
      <w:r/>
    </w:p>
    <w:tbl>
      <w:tblPr>
        <w:tblStyle w:val="684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2835"/>
        <w:gridCol w:w="4111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«НҰРСҰЛТАН НАЗАРБАЕВ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ХАЛЫҚАРАЛЫҚ ӘУЕЖАЙЫ»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акционерлік қоғамы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4"/>
                <w:szCs w:val="24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4"/>
                <w:szCs w:val="24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085" cy="514800"/>
                      <wp:effectExtent l="0" t="0" r="0" b="0"/>
                      <wp:docPr id="3" name="Рисунок 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085" cy="51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115.8pt;height:40.5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Акционерное общество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«МЕЖДУНАРОДНЫЙ АЭРОПОРТ</w:t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2"/>
                <w:szCs w:val="22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НУРСУЛТАН НАЗАРБАЕВ»</w:t>
            </w:r>
            <w:r/>
          </w:p>
          <w:p>
            <w:pPr>
              <w:jc w:val="both"/>
              <w:spacing w:after="0" w:line="240" w:lineRule="auto"/>
              <w:tabs>
                <w:tab w:val="left" w:pos="6810" w:leader="none"/>
              </w:tabs>
              <w:rPr>
                <w:b/>
                <w:color w:val="00B0F0"/>
                <w:sz w:val="24"/>
                <w:szCs w:val="24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</w:tr>
    </w:tbl>
    <w:p>
      <w:pPr>
        <w:spacing w:after="0" w:line="240" w:lineRule="auto"/>
        <w:tabs>
          <w:tab w:val="left" w:pos="6096" w:leader="none"/>
          <w:tab w:val="left" w:pos="6521" w:leader="none"/>
        </w:tabs>
        <w:rPr>
          <w:color w:val="00B0F0"/>
          <w:lang w:eastAsia="ar-SA"/>
        </w:rPr>
      </w:pPr>
      <w:r>
        <w:rPr>
          <w:color w:val="00B0F0"/>
          <w:lang w:eastAsia="ar-SA"/>
        </w:rPr>
      </w:r>
      <w:r/>
    </w:p>
    <w:p>
      <w:pPr>
        <w:spacing w:after="0" w:line="240" w:lineRule="auto"/>
        <w:tabs>
          <w:tab w:val="left" w:pos="6810" w:leader="none"/>
        </w:tabs>
        <w:rPr>
          <w:b/>
          <w:color w:val="00B0F0"/>
          <w:sz w:val="24"/>
          <w:szCs w:val="24"/>
          <w:lang w:eastAsia="ar-SA"/>
        </w:rPr>
      </w:pPr>
      <w:r>
        <w:rPr>
          <w:b/>
          <w:color w:val="00B0F0"/>
          <w:sz w:val="24"/>
          <w:szCs w:val="24"/>
          <w:lang w:eastAsia="ar-SA"/>
        </w:rPr>
        <w:t xml:space="preserve">              </w:t>
      </w:r>
      <w:r>
        <w:rPr>
          <w:b/>
          <w:color w:val="00B0F0"/>
          <w:sz w:val="24"/>
          <w:szCs w:val="24"/>
          <w:lang w:val="kk-KZ" w:eastAsia="ar-SA"/>
        </w:rPr>
        <w:t xml:space="preserve">БҰЙРЫҚ</w:t>
      </w:r>
      <w:r>
        <w:rPr>
          <w:b/>
          <w:color w:val="00B0F0"/>
          <w:sz w:val="24"/>
          <w:szCs w:val="24"/>
          <w:lang w:eastAsia="ar-SA"/>
        </w:rPr>
        <w:t xml:space="preserve">                                                                                                      ПРИКАЗ</w:t>
      </w:r>
      <w:r/>
    </w:p>
    <w:p>
      <w:pPr>
        <w:spacing w:after="0" w:line="240" w:lineRule="auto"/>
        <w:tabs>
          <w:tab w:val="left" w:pos="6810" w:leader="none"/>
        </w:tabs>
        <w:rPr>
          <w:b/>
          <w:color w:val="00B0F0"/>
          <w:sz w:val="24"/>
          <w:szCs w:val="24"/>
          <w:lang w:eastAsia="ar-SA"/>
        </w:rPr>
      </w:pPr>
      <w:r>
        <w:rPr>
          <w:color w:val="00B0F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90360" cy="30480"/>
                <wp:effectExtent l="0" t="0" r="34290" b="26670"/>
                <wp:docPr id="4" name="Прямая соединительная линия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9036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" style="mso-wrap-distance-left:0.0pt;mso-wrap-distance-top:0.0pt;mso-wrap-distance-right:0.0pt;mso-wrap-distance-bottom:0.0pt;width:526.8pt;height:2.4pt;" coordsize="100000,100000" path="" filled="f" strokecolor="#00B0F0" strokeweight="2.00pt">
                <v:path textboxrect="0,0,0,0"/>
              </v:shape>
            </w:pict>
          </mc:Fallback>
        </mc:AlternateContent>
      </w:r>
      <w:r/>
    </w:p>
    <w:p>
      <w:pPr>
        <w:spacing w:after="0" w:line="240" w:lineRule="auto"/>
        <w:tabs>
          <w:tab w:val="left" w:pos="6810" w:leader="none"/>
        </w:tabs>
        <w:rPr>
          <w:b/>
          <w:color w:val="00B0F0"/>
          <w:sz w:val="24"/>
          <w:szCs w:val="24"/>
          <w:lang w:eastAsia="ar-SA"/>
        </w:rPr>
      </w:pPr>
      <w:r>
        <w:rPr>
          <w:b/>
          <w:color w:val="00B0F0"/>
          <w:sz w:val="24"/>
          <w:szCs w:val="24"/>
          <w:lang w:eastAsia="ar-SA"/>
        </w:rPr>
      </w:r>
      <w:r/>
    </w:p>
    <w:p>
      <w:pPr>
        <w:jc w:val="both"/>
        <w:spacing w:after="0" w:line="240" w:lineRule="auto"/>
        <w:tabs>
          <w:tab w:val="left" w:pos="6521" w:leader="none"/>
        </w:tabs>
        <w:rPr>
          <w:color w:val="00B0F0"/>
          <w:sz w:val="22"/>
          <w:szCs w:val="22"/>
          <w:lang w:val="kk-KZ" w:eastAsia="ar-SA"/>
        </w:rPr>
      </w:pPr>
      <w:r>
        <w:rPr>
          <w:color w:val="00B0F0"/>
          <w:sz w:val="22"/>
          <w:szCs w:val="22"/>
          <w:lang w:val="kk-KZ" w:eastAsia="ar-SA"/>
        </w:rPr>
        <w:t xml:space="preserve">    20___жылғы «____»_________                                                 </w:t>
      </w:r>
      <w:r>
        <w:rPr>
          <w:color w:val="00B0F0"/>
          <w:sz w:val="22"/>
          <w:szCs w:val="22"/>
          <w:lang w:val="kk-KZ" w:eastAsia="ar-SA"/>
        </w:rPr>
        <w:tab/>
        <w:t xml:space="preserve">           №_____________________</w:t>
      </w:r>
      <w:r/>
    </w:p>
    <w:p>
      <w:pPr>
        <w:jc w:val="both"/>
        <w:spacing w:after="0" w:line="240" w:lineRule="auto"/>
        <w:rPr>
          <w:color w:val="00B0F0"/>
          <w:sz w:val="22"/>
          <w:szCs w:val="22"/>
          <w:lang w:val="kk-KZ" w:eastAsia="ar-SA"/>
        </w:rPr>
      </w:pPr>
      <w:r>
        <w:rPr>
          <w:color w:val="00B0F0"/>
          <w:sz w:val="22"/>
          <w:szCs w:val="22"/>
          <w:lang w:val="kk-KZ" w:eastAsia="ar-SA"/>
        </w:rPr>
        <w:t xml:space="preserve">    Астана қаласы                                                                                                     город Астана</w:t>
      </w:r>
      <w:r/>
    </w:p>
    <w:p>
      <w:pPr>
        <w:spacing w:after="0" w:line="240" w:lineRule="auto"/>
        <w:tabs>
          <w:tab w:val="left" w:pos="6096" w:leader="none"/>
          <w:tab w:val="left" w:pos="6521" w:leader="none"/>
        </w:tabs>
        <w:rPr>
          <w:color w:val="00B0F0"/>
          <w:lang w:val="kk-KZ" w:eastAsia="ar-SA"/>
        </w:rPr>
      </w:pPr>
      <w:r>
        <w:rPr>
          <w:color w:val="00B0F0"/>
          <w:lang w:val="kk-KZ" w:eastAsia="ar-SA"/>
        </w:rPr>
      </w:r>
      <w:r/>
    </w:p>
    <w:p>
      <w:pPr>
        <w:jc w:val="both"/>
        <w:spacing w:after="0"/>
        <w:rPr>
          <w:b/>
          <w:bCs/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rPr>
          <w:rFonts w:ascii="Times New Roman" w:hAnsi="Times New Roman" w:cs="Times New Roman" w:eastAsia="Times New Roman"/>
          <w:bCs/>
          <w:sz w:val="2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 утверждении графика приема</w:t>
      </w:r>
      <w:r/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граждан Правлением акционерного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общества «Международный 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аэропорт Нурсултан Назарбаев» </w:t>
      </w:r>
      <w:r/>
    </w:p>
    <w:p>
      <w:pPr>
        <w:ind w:left="0" w:right="0" w:firstLine="0"/>
        <w:spacing w:before="0" w:after="20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 2024 год</w:t>
      </w:r>
      <w:r>
        <w:rPr>
          <w:rFonts w:ascii="Times New Roman" w:hAnsi="Times New Roman" w:cs="Times New Roman" w:eastAsia="Times New Roman"/>
          <w:color w:val="000000"/>
          <w:sz w:val="21"/>
        </w:rPr>
        <w:t xml:space="preserve"> 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567"/>
        <w:jc w:val="both"/>
        <w:spacing w:before="0" w:after="0" w:line="229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со статьей 90 Административно процедурно-процессуального кодекса Республики Казахстан «О личном приеме физических лиц и представителей юридических лиц»,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ПРИКАЗЫВАЮ: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8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Утвердить график приема граждан Правлением АО «Международный аэропорт Нурсултан Назарбаев».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8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Утвержденный график приема Правлением на 2024 год опубликовать на официальном сайте Общества. </w:t>
      </w:r>
      <w:r/>
    </w:p>
    <w:p>
      <w:pPr>
        <w:ind w:left="0" w:right="0" w:firstLine="0"/>
        <w:jc w:val="both"/>
        <w:spacing w:before="0" w:after="0" w:line="229" w:lineRule="atLeast"/>
        <w:tabs>
          <w:tab w:val="left" w:pos="426" w:leader="none"/>
          <w:tab w:val="left" w:pos="85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 3. Приказ АО «Международный аэропорт Нурсултан Назарбаев» «Об утверждении графика приема граждан Правлением акционерного общества «Международный аэропорт Нурсултан Назарбаев» на 2024 год»</w:t>
      </w:r>
      <w:r>
        <w:rPr>
          <w:rFonts w:ascii="Times New Roman" w:hAnsi="Times New Roman" w:cs="Times New Roman" w:eastAsia="Times New Roman"/>
          <w:color w:val="000000"/>
          <w:sz w:val="21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№ 1073/Ө от 28.12.2023 года считать утратившим силу.</w:t>
      </w:r>
      <w:r/>
    </w:p>
    <w:p>
      <w:pPr>
        <w:ind w:left="567" w:right="0" w:firstLine="0"/>
        <w:jc w:val="both"/>
        <w:spacing w:before="0" w:after="0"/>
        <w:tabs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Контроль за исполнением настоящего приказа оставляю за собой.</w:t>
      </w:r>
      <w:r/>
    </w:p>
    <w:p>
      <w:pPr>
        <w:ind w:left="0" w:right="0" w:firstLine="0"/>
        <w:jc w:val="both"/>
        <w:spacing w:before="0" w:after="0"/>
        <w:tabs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 5.  Настоящий приказ вступает в силу с момента подписания.</w:t>
      </w:r>
      <w:r/>
    </w:p>
    <w:p>
      <w:pPr>
        <w:ind w:left="567" w:right="0" w:firstLine="0"/>
        <w:jc w:val="both"/>
        <w:spacing w:before="240" w:after="16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Основание: график приема граждан </w:t>
      </w:r>
      <w:r/>
    </w:p>
    <w:p>
      <w:pPr>
        <w:ind w:left="567" w:right="0" w:firstLine="0"/>
        <w:jc w:val="both"/>
        <w:spacing w:before="240" w:after="160" w:line="229" w:lineRule="atLeast"/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  <w:r/>
      <w:r>
        <w:rPr>
          <w:rFonts w:ascii="Times New Roman" w:hAnsi="Times New Roman" w:cs="Times New Roman" w:eastAsia="Times New Roman"/>
          <w:sz w:val="20"/>
        </w:rPr>
      </w:r>
      <w:r>
        <w:rPr>
          <w:sz w:val="28"/>
          <w:szCs w:val="28"/>
        </w:rPr>
      </w:r>
      <w:r/>
      <w:r>
        <w:rPr>
          <w:rFonts w:ascii="Times New Roman" w:hAnsi="Times New Roman" w:cs="Times New Roman" w:eastAsia="Times New Roman"/>
          <w:sz w:val="20"/>
        </w:rPr>
      </w:r>
      <w:r>
        <w:rPr>
          <w:sz w:val="28"/>
          <w:szCs w:val="28"/>
        </w:rPr>
      </w:r>
      <w:r/>
      <w:r>
        <w:rPr>
          <w:rFonts w:ascii="Times New Roman" w:hAnsi="Times New Roman" w:cs="Times New Roman" w:eastAsia="Times New Roman"/>
          <w:sz w:val="20"/>
        </w:rPr>
      </w:r>
      <w:r>
        <w:rPr>
          <w:sz w:val="28"/>
          <w:szCs w:val="28"/>
        </w:rPr>
      </w:r>
      <w:r/>
      <w:r>
        <w:rPr>
          <w:rFonts w:ascii="Times New Roman" w:hAnsi="Times New Roman" w:cs="Times New Roman" w:eastAsia="Times New Roman"/>
          <w:sz w:val="20"/>
        </w:rPr>
      </w:r>
    </w:p>
    <w:p>
      <w:pPr>
        <w:ind w:left="567" w:right="0" w:firstLine="0"/>
        <w:jc w:val="both"/>
        <w:spacing w:before="240" w:after="160" w:line="229" w:lineRule="atLeast"/>
        <w:rPr>
          <w:rFonts w:ascii="Times New Roman" w:hAnsi="Times New Roman" w:cs="Times New Roman" w:eastAsia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0"/>
          <w:highlight w:val="none"/>
        </w:rPr>
      </w:r>
    </w:p>
    <w:tbl>
      <w:tblPr>
        <w:tblStyle w:val="6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55"/>
        <w:gridCol w:w="4711"/>
      </w:tblGrid>
      <w:tr>
        <w:trPr/>
        <w:tc>
          <w:tcPr>
            <w:tcW w:w="521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 xml:space="preserve">Председатель Правления</w:t>
            </w:r>
            <w:r>
              <w:rPr>
                <w:b/>
                <w:sz w:val="28"/>
                <w:szCs w:val="28"/>
              </w:rPr>
              <w:fldChar w:fldCharType="end"/>
            </w:r>
            <w:r/>
          </w:p>
        </w:tc>
        <w:tc>
          <w:tcPr>
            <w:tcW w:w="5211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 xml:space="preserve">Юсуф Альжавдер</w:t>
            </w:r>
            <w:r>
              <w:rPr>
                <w:b/>
                <w:sz w:val="28"/>
                <w:szCs w:val="28"/>
              </w:rPr>
              <w:fldChar w:fldCharType="end"/>
            </w:r>
            <w:r/>
          </w:p>
        </w:tc>
      </w:tr>
    </w:tbl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tbl>
      <w:tblPr>
        <w:tblStyle w:val="684"/>
        <w:tblW w:w="1063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686"/>
        <w:gridCol w:w="2835"/>
        <w:gridCol w:w="4111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«НҰРСҰЛТАН НАЗАРБАЕВ</w:t>
            </w:r>
            <w:r>
              <w:rPr>
                <w:b/>
                <w:color w:val="00B0F0"/>
                <w:sz w:val="22"/>
                <w:szCs w:val="22"/>
                <w:lang w:val="kk-KZ" w:eastAsia="ar-SA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ХАЛЫҚАРАЛЫҚ ӘУЕЖАЙЫ»</w:t>
            </w:r>
            <w:r>
              <w:rPr>
                <w:b/>
                <w:color w:val="00B0F0"/>
                <w:sz w:val="22"/>
                <w:szCs w:val="22"/>
                <w:lang w:val="kk-KZ" w:eastAsia="ar-SA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акционерлік қоғамы</w:t>
            </w:r>
            <w:r>
              <w:rPr>
                <w:b/>
                <w:color w:val="00B0F0"/>
                <w:sz w:val="22"/>
                <w:szCs w:val="22"/>
                <w:lang w:val="kk-KZ" w:eastAsia="ar-SA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085" cy="514800"/>
                      <wp:effectExtent l="0" t="0" r="0" b="0"/>
                      <wp:docPr id="5" name="Рисунок 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243047" name="Рисунок 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084" cy="51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115.8pt;height:40.5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Акционерное общество</w:t>
            </w:r>
            <w:r>
              <w:rPr>
                <w:b/>
                <w:color w:val="00B0F0"/>
                <w:sz w:val="22"/>
                <w:szCs w:val="22"/>
                <w:lang w:val="kk-KZ" w:eastAsia="ar-SA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«МЕЖДУНАРОДНЫЙ АЭРОПОРТ</w:t>
            </w:r>
            <w:r>
              <w:rPr>
                <w:b/>
                <w:color w:val="00B0F0"/>
                <w:sz w:val="22"/>
                <w:szCs w:val="22"/>
                <w:lang w:val="kk-KZ" w:eastAsia="ar-SA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2"/>
                <w:szCs w:val="22"/>
                <w:lang w:val="kk-KZ" w:eastAsia="ar-SA"/>
              </w:rPr>
              <w:t xml:space="preserve">НУРСУЛТАН НАЗАРБАЕВ»</w:t>
            </w:r>
            <w:r>
              <w:rPr>
                <w:b/>
                <w:color w:val="00B0F0"/>
                <w:sz w:val="22"/>
                <w:szCs w:val="22"/>
                <w:lang w:val="kk-KZ" w:eastAsia="ar-SA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6810" w:leader="none"/>
              </w:tabs>
              <w:rPr>
                <w:color w:val="00B0F0"/>
                <w:lang w:val="kk-KZ" w:eastAsia="ar-SA"/>
              </w:rPr>
            </w:pP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>
              <w:rPr>
                <w:b/>
                <w:color w:val="00B0F0"/>
                <w:sz w:val="24"/>
                <w:szCs w:val="24"/>
                <w:lang w:val="kk-KZ" w:eastAsia="ar-SA"/>
              </w:rPr>
            </w:r>
            <w:r/>
          </w:p>
        </w:tc>
      </w:tr>
    </w:tbl>
    <w:p>
      <w:pPr>
        <w:spacing w:after="0" w:line="240" w:lineRule="auto"/>
        <w:tabs>
          <w:tab w:val="left" w:pos="6096" w:leader="none"/>
          <w:tab w:val="left" w:pos="6521" w:leader="none"/>
        </w:tabs>
        <w:rPr>
          <w:color w:val="00B0F0"/>
          <w:lang w:eastAsia="ar-SA"/>
        </w:rPr>
      </w:pPr>
      <w:r>
        <w:rPr>
          <w:color w:val="00B0F0"/>
          <w:lang w:eastAsia="ar-SA"/>
        </w:rPr>
      </w:r>
      <w:r>
        <w:rPr>
          <w:color w:val="00B0F0"/>
          <w:lang w:eastAsia="ar-SA"/>
        </w:rPr>
      </w:r>
      <w:r/>
    </w:p>
    <w:p>
      <w:pPr>
        <w:spacing w:after="0" w:line="240" w:lineRule="auto"/>
        <w:tabs>
          <w:tab w:val="left" w:pos="6810" w:leader="none"/>
        </w:tabs>
        <w:rPr>
          <w:color w:val="00B0F0"/>
          <w:lang w:eastAsia="ar-SA"/>
        </w:rPr>
      </w:pPr>
      <w:r>
        <w:rPr>
          <w:b/>
          <w:color w:val="00B0F0"/>
          <w:sz w:val="24"/>
          <w:szCs w:val="24"/>
          <w:lang w:eastAsia="ar-SA"/>
        </w:rPr>
        <w:t xml:space="preserve">              </w:t>
      </w:r>
      <w:r>
        <w:rPr>
          <w:b/>
          <w:color w:val="00B0F0"/>
          <w:sz w:val="24"/>
          <w:szCs w:val="24"/>
          <w:lang w:val="kk-KZ" w:eastAsia="ar-SA"/>
        </w:rPr>
        <w:t xml:space="preserve">БҰЙРЫҚ</w:t>
      </w:r>
      <w:r>
        <w:rPr>
          <w:b/>
          <w:color w:val="00B0F0"/>
          <w:sz w:val="24"/>
          <w:szCs w:val="24"/>
          <w:lang w:eastAsia="ar-SA"/>
        </w:rPr>
        <w:t xml:space="preserve">                                                                                                      ПРИКАЗ</w:t>
      </w:r>
      <w:r>
        <w:rPr>
          <w:b/>
          <w:color w:val="00B0F0"/>
          <w:sz w:val="24"/>
          <w:szCs w:val="24"/>
          <w:lang w:eastAsia="ar-SA"/>
        </w:rPr>
      </w:r>
      <w:r/>
    </w:p>
    <w:p>
      <w:pPr>
        <w:spacing w:after="0" w:line="240" w:lineRule="auto"/>
        <w:tabs>
          <w:tab w:val="left" w:pos="6810" w:leader="none"/>
        </w:tabs>
        <w:rPr>
          <w:color w:val="00B0F0"/>
          <w:lang w:eastAsia="ar-SA"/>
        </w:rPr>
      </w:pPr>
      <w:r>
        <w:rPr>
          <w:color w:val="00B0F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90360" cy="30480"/>
                <wp:effectExtent l="0" t="0" r="34290" b="26670"/>
                <wp:docPr id="6" name="Прямая соединительная линия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90359" cy="3047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20" style="mso-wrap-distance-left:0.0pt;mso-wrap-distance-top:0.0pt;mso-wrap-distance-right:0.0pt;mso-wrap-distance-bottom:0.0pt;width:526.8pt;height:2.4pt;" coordsize="100000,100000" path="" filled="f" strokecolor="#00B0F0" strokeweight="2.00pt">
                <v:path textboxrect="0,0,0,0"/>
              </v:shape>
            </w:pict>
          </mc:Fallback>
        </mc:AlternateContent>
      </w:r>
      <w:r>
        <w:rPr>
          <w:b/>
          <w:color w:val="00B0F0"/>
          <w:sz w:val="24"/>
          <w:szCs w:val="24"/>
          <w:lang w:eastAsia="ar-SA"/>
        </w:rPr>
      </w:r>
      <w:r/>
    </w:p>
    <w:p>
      <w:pPr>
        <w:spacing w:after="0" w:line="240" w:lineRule="auto"/>
        <w:tabs>
          <w:tab w:val="left" w:pos="6810" w:leader="none"/>
        </w:tabs>
        <w:rPr>
          <w:color w:val="00B0F0"/>
          <w:lang w:eastAsia="ar-SA"/>
        </w:rPr>
      </w:pPr>
      <w:r>
        <w:rPr>
          <w:b/>
          <w:color w:val="00B0F0"/>
          <w:sz w:val="24"/>
          <w:szCs w:val="24"/>
          <w:lang w:eastAsia="ar-SA"/>
        </w:rPr>
      </w:r>
      <w:r>
        <w:rPr>
          <w:b/>
          <w:color w:val="00B0F0"/>
          <w:sz w:val="24"/>
          <w:szCs w:val="24"/>
          <w:lang w:eastAsia="ar-SA"/>
        </w:rPr>
      </w:r>
      <w:r/>
    </w:p>
    <w:p>
      <w:pPr>
        <w:jc w:val="both"/>
        <w:spacing w:after="0" w:line="240" w:lineRule="auto"/>
        <w:tabs>
          <w:tab w:val="left" w:pos="6521" w:leader="none"/>
        </w:tabs>
        <w:rPr>
          <w:color w:val="00B0F0"/>
          <w:lang w:val="kk-KZ" w:eastAsia="ar-SA"/>
        </w:rPr>
      </w:pPr>
      <w:r>
        <w:rPr>
          <w:color w:val="00B0F0"/>
          <w:sz w:val="22"/>
          <w:szCs w:val="22"/>
          <w:lang w:val="kk-KZ" w:eastAsia="ar-SA"/>
        </w:rPr>
        <w:t xml:space="preserve">    20___жылғы «____»_________                                                 </w:t>
      </w:r>
      <w:r>
        <w:rPr>
          <w:color w:val="00B0F0"/>
          <w:sz w:val="22"/>
          <w:szCs w:val="22"/>
          <w:lang w:val="kk-KZ" w:eastAsia="ar-SA"/>
        </w:rPr>
        <w:tab/>
        <w:t xml:space="preserve">           №_____________________</w:t>
      </w:r>
      <w:r>
        <w:rPr>
          <w:color w:val="00B0F0"/>
          <w:sz w:val="22"/>
          <w:szCs w:val="22"/>
          <w:lang w:val="kk-KZ" w:eastAsia="ar-SA"/>
        </w:rPr>
      </w:r>
      <w:r/>
    </w:p>
    <w:p>
      <w:pPr>
        <w:jc w:val="both"/>
        <w:spacing w:after="0" w:line="240" w:lineRule="auto"/>
        <w:rPr>
          <w:color w:val="00B0F0"/>
          <w:lang w:val="kk-KZ" w:eastAsia="ar-SA"/>
        </w:rPr>
      </w:pPr>
      <w:r>
        <w:rPr>
          <w:color w:val="00B0F0"/>
          <w:sz w:val="22"/>
          <w:szCs w:val="22"/>
          <w:lang w:val="kk-KZ" w:eastAsia="ar-SA"/>
        </w:rPr>
        <w:t xml:space="preserve">    Астана қаласы                                                                                                     город Астана</w:t>
      </w:r>
      <w:r>
        <w:rPr>
          <w:color w:val="00B0F0"/>
          <w:sz w:val="22"/>
          <w:szCs w:val="22"/>
          <w:lang w:val="kk-KZ" w:eastAsia="ar-SA"/>
        </w:rPr>
      </w:r>
      <w:r/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On approval of the schedule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for the reception of citizens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by the Board of the Nursultan Nazarbayev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International Airport Joint Stock Company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for 2024</w:t>
      </w:r>
      <w:r/>
    </w:p>
    <w:p>
      <w:pPr>
        <w:ind w:left="0" w:right="0" w:firstLine="0"/>
        <w:spacing w:before="0" w:after="20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In accordance with Article 90 of the Administrative Procedural Code of the Republic of Kazakhstan "On personal admission of individuals and representatives of legal entities",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I ORDER: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To approve the schedule of reception of citizens by the Board of JSC Nursultan Nazarbayev International Airport. 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To publish the approved schedule of reception by the Board for 2024 on the official website of the Company. 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The order of JSC "Nursultan Nazarbayev International Airport" "On approval of the schedule of reception of citizens by the Board of the Joint-Stock Company "Nursultan Nazarbayev International Airport" for 2024" No. 1073/O dated 12/28/2023 is considered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invalid. 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I reserve control over the execution of this order. 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This order comes into force from the moment of signing. </w:t>
      </w:r>
      <w:r/>
    </w:p>
    <w:p>
      <w:pPr>
        <w:ind w:left="0" w:right="0" w:firstLine="708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The basis: the schedule of reception of citizens.</w:t>
      </w:r>
      <w:r/>
    </w:p>
    <w:p>
      <w:pPr>
        <w:ind w:left="0" w:right="0" w:firstLine="708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Chairman of the Management Board </w:t>
        <w:tab/>
        <w:tab/>
        <w:tab/>
        <w:tab/>
        <w:t xml:space="preserve">Yusuf Aljawder</w:t>
      </w:r>
      <w:r/>
    </w:p>
    <w:p>
      <w:pPr>
        <w:rPr>
          <w:lang w:val="kk-KZ"/>
        </w:rPr>
      </w:pPr>
      <w:r>
        <w:rPr>
          <w:lang w:val="kk-KZ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20" w:right="720" w:bottom="284" w:left="720" w:header="142" w:footer="306" w:gutter="0"/>
      <w:cols w:num="1" w:sep="0" w:space="708" w:equalWidth="1"/>
      <w:docGrid w:linePitch="360"/>
      <w:titlePg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17:25 Нурекешова Сабира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17:52 Тулешов Марат Сабитович / Анетова Динара Жарылкановна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18:12 Кайырбекова Гулбахыт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18:26 Муканова Сауле Талгатовна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21:36 Пыштанов Руслан Кенжеханович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07:34 Ашимов Данияр Жанатович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10:56 Юсуф Альжавдер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488/Ө от 03.07.2024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СЕЙТМАГАМБЕТОВА Р.Е.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СЕЙТМАГАМБЕТОВА Р.Е. (ГЛАВНЫЙ СПЕЦИАЛИСТ ПО ДОКУМЕНТОВАРИЩЕСТВО С ОГРАНИЧЕННОЙ ОТВЕТСТВЕННОСТЬЮБОРОТУ)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Нурекешова Сабира Сериковна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01.07.2024 17:25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Тулешов Марат Сабитович / Анетова Динара Жарылкановна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01.07.2024 17:52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Кайырбекова Гулбахыт Сериковна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01.07.2024 18:12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Муканова Сауле Талгатовна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01.07.2024 18:26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Пыштанов Руслан Кенжеханович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01.07.2024 21:36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Ашимов Данияр Жанатович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02.07.2024 07:34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Нурсултан Назарбаев"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АЛЬЖАВДЕР ЮСУФ РАШЕД 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MIIRwwYJ...nJaSv7Vkq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03.07.2024 10:56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ind w:left="-1985"/>
    </w:pPr>
    <w:r/>
    <w:r/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05.07.2024 11:35.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ind w:left="-709"/>
      <w:tabs>
        <w:tab w:val="left" w:pos="1440" w:leader="none"/>
        <w:tab w:val="clear" w:pos="4677" w:leader="none"/>
        <w:tab w:val="clear" w:pos="9355" w:leader="none"/>
      </w:tabs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05.07.2024 11:35.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ind w:left="-51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ind w:left="-51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4"/>
    <w:next w:val="67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4"/>
    <w:next w:val="67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4"/>
    <w:next w:val="67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7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4"/>
    <w:next w:val="67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5"/>
    <w:link w:val="32"/>
    <w:uiPriority w:val="10"/>
    <w:rPr>
      <w:sz w:val="48"/>
      <w:szCs w:val="48"/>
    </w:rPr>
  </w:style>
  <w:style w:type="paragraph" w:styleId="34">
    <w:name w:val="Subtitle"/>
    <w:basedOn w:val="674"/>
    <w:next w:val="67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5"/>
    <w:link w:val="34"/>
    <w:uiPriority w:val="11"/>
    <w:rPr>
      <w:sz w:val="24"/>
      <w:szCs w:val="24"/>
    </w:rPr>
  </w:style>
  <w:style w:type="paragraph" w:styleId="36">
    <w:name w:val="Quote"/>
    <w:basedOn w:val="674"/>
    <w:next w:val="67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4"/>
    <w:next w:val="67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5"/>
    <w:link w:val="678"/>
    <w:uiPriority w:val="99"/>
  </w:style>
  <w:style w:type="character" w:styleId="43">
    <w:name w:val="Footer Char"/>
    <w:basedOn w:val="675"/>
    <w:link w:val="680"/>
    <w:uiPriority w:val="99"/>
  </w:style>
  <w:style w:type="paragraph" w:styleId="4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0"/>
    <w:uiPriority w:val="99"/>
  </w:style>
  <w:style w:type="table" w:styleId="47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5"/>
    <w:uiPriority w:val="99"/>
    <w:unhideWhenUsed/>
    <w:rPr>
      <w:vertAlign w:val="superscript"/>
    </w:rPr>
  </w:style>
  <w:style w:type="paragraph" w:styleId="176">
    <w:name w:val="endnote text"/>
    <w:basedOn w:val="67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5"/>
    <w:uiPriority w:val="99"/>
    <w:semiHidden/>
    <w:unhideWhenUsed/>
    <w:rPr>
      <w:vertAlign w:val="superscript"/>
    </w:rPr>
  </w:style>
  <w:style w:type="paragraph" w:styleId="179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  <w:pPr>
      <w:spacing w:after="200" w:line="276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Header"/>
    <w:basedOn w:val="674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/>
    </w:rPr>
  </w:style>
  <w:style w:type="character" w:styleId="679" w:customStyle="1">
    <w:name w:val="Верхний колонтитул Знак"/>
    <w:basedOn w:val="675"/>
    <w:link w:val="678"/>
    <w:uiPriority w:val="99"/>
    <w:rPr>
      <w:rFonts w:ascii="Calibri" w:hAnsi="Calibri" w:cs="Times New Roman" w:eastAsia="Calibri"/>
      <w:sz w:val="20"/>
      <w:szCs w:val="20"/>
      <w:lang w:val="ru-RU" w:eastAsia="ru-RU"/>
    </w:rPr>
  </w:style>
  <w:style w:type="paragraph" w:styleId="680">
    <w:name w:val="Footer"/>
    <w:basedOn w:val="674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5"/>
    <w:link w:val="680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table" w:styleId="682">
    <w:name w:val="Table Grid"/>
    <w:basedOn w:val="676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83" w:customStyle="1">
    <w:name w:val="Сетка таблицы1"/>
    <w:basedOn w:val="676"/>
    <w:next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6"/>
    <w:next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customXml" Target="../customXml/item1.xml"/><Relationship Id="rId14" Type="http://schemas.openxmlformats.org/officeDocument/2006/relationships/image" Target="media/image1.png"/><Relationship Id="rId953" Type="http://schemas.openxmlformats.org/officeDocument/2006/relationships/image" Target="media/image953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96" Type="http://schemas.openxmlformats.org/officeDocument/2006/relationships/image" Target="media/image996.png"/><Relationship Id="rId997" Type="http://schemas.openxmlformats.org/officeDocument/2006/relationships/footer" Target="footer3.xml"/></Relationships>
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418B7D8-4190-4F00-A1D8-F51DCF4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Байгунова</dc:creator>
  <cp:keywords/>
  <dc:description/>
  <cp:lastModifiedBy>Сейтмагамбетова Роза Елеуовна</cp:lastModifiedBy>
  <cp:revision>13</cp:revision>
  <dcterms:created xsi:type="dcterms:W3CDTF">2024-02-17T13:19:00Z</dcterms:created>
  <dcterms:modified xsi:type="dcterms:W3CDTF">2024-07-01T12:12:49Z</dcterms:modified>
</cp:coreProperties>
</file>